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Mid Term Discipleship Command I:  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Invest and Empower Leaders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Look Back: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1.  Member Care.  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2.  Loving Accountability.  Ask everyone how their following and fishing goals went.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4267200</wp:posOffset>
            </wp:positionH>
            <wp:positionV relativeFrom="paragraph">
              <wp:posOffset>285750</wp:posOffset>
            </wp:positionV>
            <wp:extent cx="2126343" cy="304800"/>
            <wp:effectExtent b="0" l="0" r="0" t="0"/>
            <wp:wrapSquare wrapText="bothSides" distB="114300" distT="114300" distL="114300" distR="114300"/>
            <wp:docPr id="2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6343" cy="304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4057650</wp:posOffset>
            </wp:positionH>
            <wp:positionV relativeFrom="paragraph">
              <wp:posOffset>266700</wp:posOffset>
            </wp:positionV>
            <wp:extent cx="2447241" cy="1909763"/>
            <wp:effectExtent b="0" l="0" r="0" t="0"/>
            <wp:wrapSquare wrapText="bothSides" distB="114300" distT="114300" distL="114300" distR="11430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7241" cy="19097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3.  Worship and Prayer.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4848225</wp:posOffset>
            </wp:positionH>
            <wp:positionV relativeFrom="paragraph">
              <wp:posOffset>180975</wp:posOffset>
            </wp:positionV>
            <wp:extent cx="362836" cy="300038"/>
            <wp:effectExtent b="0" l="0" r="0" t="0"/>
            <wp:wrapSquare wrapText="bothSides" distB="114300" distT="114300" distL="114300" distR="114300"/>
            <wp:docPr id="5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2836" cy="3000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4.  Vision Casting.  Read Matthew 9.35-10.13 and share the Four Fields Strategy.  Watch this video for help: 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https://www.youtube.com/watch?v=pwvO3rB6pSM&amp;t=70s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5791200</wp:posOffset>
            </wp:positionH>
            <wp:positionV relativeFrom="paragraph">
              <wp:posOffset>295275</wp:posOffset>
            </wp:positionV>
            <wp:extent cx="651798" cy="261938"/>
            <wp:effectExtent b="0" l="0" r="0" t="0"/>
            <wp:wrapSquare wrapText="bothSides" distB="114300" distT="114300" distL="114300" distR="114300"/>
            <wp:docPr id="7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1798" cy="261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Look Up: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5010150</wp:posOffset>
            </wp:positionH>
            <wp:positionV relativeFrom="paragraph">
              <wp:posOffset>114300</wp:posOffset>
            </wp:positionV>
            <wp:extent cx="546894" cy="252413"/>
            <wp:effectExtent b="0" l="0" r="0" t="0"/>
            <wp:wrapSquare wrapText="bothSides" distB="114300" distT="114300" distL="114300" distR="114300"/>
            <wp:docPr id="3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6894" cy="252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5.  New Lesson.  Study Mark 3.13-21 using the Sword Method.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5305425</wp:posOffset>
            </wp:positionH>
            <wp:positionV relativeFrom="paragraph">
              <wp:posOffset>342900</wp:posOffset>
            </wp:positionV>
            <wp:extent cx="543605" cy="242888"/>
            <wp:effectExtent b="0" l="0" r="0" t="0"/>
            <wp:wrapSquare wrapText="bothSides" distB="114300" distT="114300" distL="114300" distR="114300"/>
            <wp:docPr id="4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3605" cy="242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4543425</wp:posOffset>
            </wp:positionH>
            <wp:positionV relativeFrom="paragraph">
              <wp:posOffset>333375</wp:posOffset>
            </wp:positionV>
            <wp:extent cx="711200" cy="266700"/>
            <wp:effectExtent b="0" l="0" r="0" t="0"/>
            <wp:wrapSquare wrapText="bothSides" distB="114300" distT="114300" distL="114300" distR="114300"/>
            <wp:docPr id="6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266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Look Ahead: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6.  Practice.  For the sake of Kingdom growth, leaders need more time for investment and empowerment.  If you have started a church, think through who are the people in your church who are most likely to start the next church.  Make a plan to meet with this leader using the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Accountability Team (A-Team) </w:t>
        </w:r>
      </w:hyperlink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Format</w:t>
        </w:r>
      </w:hyperlink>
      <w:r w:rsidDel="00000000" w:rsidR="00000000" w:rsidRPr="00000000">
        <w:rPr>
          <w:rtl w:val="0"/>
        </w:rPr>
        <w:t xml:space="preserve">.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3609975</wp:posOffset>
            </wp:positionH>
            <wp:positionV relativeFrom="paragraph">
              <wp:posOffset>228600</wp:posOffset>
            </wp:positionV>
            <wp:extent cx="2839703" cy="3795713"/>
            <wp:effectExtent b="0" l="0" r="0" t="0"/>
            <wp:wrapSquare wrapText="bothSides" distB="114300" distT="114300" distL="114300" distR="114300"/>
            <wp:docPr id="8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9703" cy="3795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Practice meeting in the A Team in same gender groups now.  When A teams begin it is rare to be able to work through all the questions in a one hour sitting.  Over time you should be able to work through all the questions in one hour.  Keep A-teams to 2 or 3 people.  Only meet in A teams with leaders in your church who are faithfully obeying the short term discipleship lessons.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7.  Goal Setting and Prayer. Pray and ask the Holy Spirit how to respond.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Following: </w:t>
      </w:r>
      <w:r w:rsidDel="00000000" w:rsidR="00000000" w:rsidRPr="00000000">
        <w:rPr>
          <w:rtl w:val="0"/>
        </w:rPr>
        <w:t xml:space="preserve"> Who do you need to meet with in A team?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Fishing:  How many people and with whom do you need share the gospel this week?</w:t>
      </w:r>
      <w:r w:rsidDel="00000000" w:rsidR="00000000" w:rsidRPr="00000000">
        <w:rPr>
          <w:rtl w:val="0"/>
        </w:rPr>
      </w:r>
    </w:p>
    <w:sectPr>
      <w:pgSz w:h="15840" w:w="12240"/>
      <w:pgMar w:bottom="1080" w:top="108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14.png"/><Relationship Id="rId13" Type="http://schemas.openxmlformats.org/officeDocument/2006/relationships/image" Target="media/image13.png"/><Relationship Id="rId12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pwvO3rB6pSM&amp;t=70s" TargetMode="External"/><Relationship Id="rId15" Type="http://schemas.openxmlformats.org/officeDocument/2006/relationships/hyperlink" Target="https://drive.google.com/drive/folders/1HmDtZzwL8yuDGHl9pYdOBjsFcc4cK42a?usp=sharing" TargetMode="External"/><Relationship Id="rId14" Type="http://schemas.openxmlformats.org/officeDocument/2006/relationships/hyperlink" Target="https://drive.google.com/drive/folders/1HmDtZzwL8yuDGHl9pYdOBjsFcc4cK42a?usp=sharing" TargetMode="External"/><Relationship Id="rId16" Type="http://schemas.openxmlformats.org/officeDocument/2006/relationships/image" Target="media/image16.png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4.png"/><Relationship Id="rId8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